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8EF" w:rsidRPr="00DA18EF" w:rsidRDefault="00DA18EF" w:rsidP="00DA18EF">
      <w:pPr>
        <w:pStyle w:val="1"/>
        <w:shd w:val="clear" w:color="auto" w:fill="auto"/>
        <w:jc w:val="both"/>
        <w:rPr>
          <w:color w:val="0070C0"/>
          <w:sz w:val="28"/>
          <w:szCs w:val="28"/>
        </w:rPr>
      </w:pPr>
    </w:p>
    <w:p w:rsidR="00DA18EF" w:rsidRPr="00DA18EF" w:rsidRDefault="00DA18EF" w:rsidP="00DA18EF">
      <w:pPr>
        <w:pStyle w:val="1"/>
        <w:shd w:val="clear" w:color="auto" w:fill="auto"/>
        <w:tabs>
          <w:tab w:val="left" w:pos="1789"/>
          <w:tab w:val="left" w:pos="3470"/>
          <w:tab w:val="left" w:pos="5911"/>
          <w:tab w:val="left" w:pos="8060"/>
          <w:tab w:val="left" w:pos="8939"/>
        </w:tabs>
        <w:spacing w:line="276" w:lineRule="auto"/>
        <w:ind w:firstLine="740"/>
        <w:jc w:val="both"/>
        <w:rPr>
          <w:sz w:val="28"/>
          <w:szCs w:val="28"/>
        </w:rPr>
      </w:pPr>
      <w:r w:rsidRPr="00DA18EF">
        <w:rPr>
          <w:sz w:val="28"/>
          <w:szCs w:val="28"/>
        </w:rPr>
        <w:t>Российское антидопинговое аг</w:t>
      </w:r>
      <w:r w:rsidRPr="00DA18EF">
        <w:rPr>
          <w:sz w:val="28"/>
          <w:szCs w:val="28"/>
        </w:rPr>
        <w:t>ентство «РУСАДА» информирует</w:t>
      </w:r>
      <w:r w:rsidRPr="00DA18EF">
        <w:rPr>
          <w:sz w:val="28"/>
          <w:szCs w:val="28"/>
        </w:rPr>
        <w:t>, что с января 2022 года запущен образовательный онлайн-курс для юных спортсменов 7-12 лет, направленный на знакомство с ценностями чистого спорта, а также на инфо</w:t>
      </w:r>
      <w:r w:rsidRPr="00DA18EF">
        <w:rPr>
          <w:sz w:val="28"/>
          <w:szCs w:val="28"/>
        </w:rPr>
        <w:t xml:space="preserve">рмирование об основных аспектах антидопинговой деятельности в </w:t>
      </w:r>
      <w:r w:rsidRPr="00DA18EF">
        <w:rPr>
          <w:sz w:val="28"/>
          <w:szCs w:val="28"/>
        </w:rPr>
        <w:t>спорте</w:t>
      </w:r>
      <w:r w:rsidRPr="00DA18EF">
        <w:rPr>
          <w:sz w:val="28"/>
          <w:szCs w:val="28"/>
        </w:rPr>
        <w:t xml:space="preserve"> (онлайн-к</w:t>
      </w:r>
      <w:r w:rsidRPr="00DA18EF">
        <w:rPr>
          <w:sz w:val="28"/>
          <w:szCs w:val="28"/>
        </w:rPr>
        <w:t>урс).</w:t>
      </w:r>
      <w:r w:rsidRPr="00DA18EF">
        <w:rPr>
          <w:sz w:val="28"/>
          <w:szCs w:val="28"/>
        </w:rPr>
        <w:t xml:space="preserve"> Онлайн-к</w:t>
      </w:r>
      <w:r w:rsidRPr="00DA18EF">
        <w:rPr>
          <w:sz w:val="28"/>
          <w:szCs w:val="28"/>
        </w:rPr>
        <w:t xml:space="preserve">урс состоит из 4 </w:t>
      </w:r>
      <w:r w:rsidRPr="00DA18EF">
        <w:rPr>
          <w:sz w:val="28"/>
          <w:szCs w:val="28"/>
        </w:rPr>
        <w:t>видео уроков</w:t>
      </w:r>
      <w:r w:rsidRPr="00DA18EF">
        <w:rPr>
          <w:sz w:val="28"/>
          <w:szCs w:val="28"/>
        </w:rPr>
        <w:t>, посвящённых следующим темам: «История антидопинга», «Жизнь современного спортсмена», «Ценности чистого спорта», «Правила честной игры».</w:t>
      </w:r>
    </w:p>
    <w:p w:rsidR="00DA18EF" w:rsidRDefault="00DA18EF" w:rsidP="00DA18EF">
      <w:pPr>
        <w:pStyle w:val="1"/>
        <w:shd w:val="clear" w:color="auto" w:fill="auto"/>
        <w:tabs>
          <w:tab w:val="left" w:pos="1789"/>
          <w:tab w:val="left" w:pos="3470"/>
          <w:tab w:val="left" w:pos="5911"/>
          <w:tab w:val="left" w:pos="8060"/>
          <w:tab w:val="left" w:pos="8939"/>
        </w:tabs>
        <w:spacing w:line="276" w:lineRule="auto"/>
        <w:ind w:firstLine="740"/>
        <w:jc w:val="both"/>
        <w:rPr>
          <w:color w:val="0070C0"/>
          <w:sz w:val="28"/>
          <w:szCs w:val="28"/>
        </w:rPr>
      </w:pPr>
    </w:p>
    <w:p w:rsidR="00DA18EF" w:rsidRDefault="00DA18EF" w:rsidP="00DA18EF">
      <w:pPr>
        <w:pStyle w:val="1"/>
        <w:shd w:val="clear" w:color="auto" w:fill="auto"/>
        <w:tabs>
          <w:tab w:val="left" w:pos="1789"/>
          <w:tab w:val="left" w:pos="3470"/>
          <w:tab w:val="left" w:pos="5911"/>
          <w:tab w:val="left" w:pos="8060"/>
          <w:tab w:val="left" w:pos="8939"/>
        </w:tabs>
        <w:spacing w:line="276" w:lineRule="auto"/>
        <w:ind w:firstLine="740"/>
        <w:jc w:val="both"/>
        <w:rPr>
          <w:color w:val="0070C0"/>
          <w:sz w:val="28"/>
          <w:szCs w:val="28"/>
        </w:rPr>
      </w:pPr>
    </w:p>
    <w:p w:rsidR="00DA18EF" w:rsidRPr="00DA18EF" w:rsidRDefault="00DA18EF" w:rsidP="00DA18EF">
      <w:pPr>
        <w:pStyle w:val="1"/>
        <w:shd w:val="clear" w:color="auto" w:fill="auto"/>
        <w:tabs>
          <w:tab w:val="left" w:pos="1789"/>
          <w:tab w:val="left" w:pos="3470"/>
          <w:tab w:val="left" w:pos="5911"/>
          <w:tab w:val="left" w:pos="8060"/>
          <w:tab w:val="left" w:pos="8939"/>
        </w:tabs>
        <w:spacing w:line="276" w:lineRule="auto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</w:t>
      </w:r>
      <w:hyperlink r:id="rId4" w:history="1">
        <w:r w:rsidRPr="005C34EE">
          <w:rPr>
            <w:rStyle w:val="a4"/>
            <w:sz w:val="28"/>
            <w:szCs w:val="28"/>
          </w:rPr>
          <w:t>https://rusada.triagonal.net/files/rusada/landing/index.html</w:t>
        </w:r>
      </w:hyperlink>
      <w:r>
        <w:rPr>
          <w:color w:val="0070C0"/>
          <w:sz w:val="28"/>
          <w:szCs w:val="28"/>
        </w:rPr>
        <w:t xml:space="preserve"> </w:t>
      </w:r>
      <w:bookmarkStart w:id="0" w:name="_GoBack"/>
      <w:bookmarkEnd w:id="0"/>
    </w:p>
    <w:p w:rsidR="008833B8" w:rsidRPr="00DA18EF" w:rsidRDefault="00ED7056" w:rsidP="00DA18EF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8833B8" w:rsidRPr="00DA18EF" w:rsidSect="00DA18EF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EF"/>
    <w:rsid w:val="000D76E8"/>
    <w:rsid w:val="003F08D5"/>
    <w:rsid w:val="00DA18EF"/>
    <w:rsid w:val="00ED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639E"/>
  <w15:chartTrackingRefBased/>
  <w15:docId w15:val="{6B0BEEB5-EF94-483F-B816-D60EC365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18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DA18E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DA1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ada.triagonal.net/files/rusada/landing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2022-01-19T05:00:00Z</dcterms:created>
  <dcterms:modified xsi:type="dcterms:W3CDTF">2022-01-19T05:13:00Z</dcterms:modified>
</cp:coreProperties>
</file>